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универсальный-договор-шаблон"/>
    <w:p>
      <w:pPr>
        <w:pStyle w:val="Heading1"/>
      </w:pPr>
      <w:r>
        <w:t xml:space="preserve">Универсальный договор — шаблон</w:t>
      </w:r>
    </w:p>
    <w:p>
      <w:pPr>
        <w:pStyle w:val="BlockText"/>
      </w:pPr>
      <w:r>
        <w:rPr>
          <w:b/>
          <w:bCs/>
        </w:rPr>
        <w:t xml:space="preserve">Когда использовать.</w:t>
      </w:r>
      <w:r>
        <w:t xml:space="preserve"> </w:t>
      </w:r>
      <w:r>
        <w:t xml:space="preserve">Заказчику нужен подписной документ: крупная компания, госструктура,</w:t>
      </w:r>
      <w:r>
        <w:t xml:space="preserve"> </w:t>
      </w:r>
      <w:r>
        <w:t xml:space="preserve">бухгалтерия требует бумагу. Для остальных достаточно оферты на</w:t>
      </w:r>
      <w:r>
        <w:t xml:space="preserve"> </w:t>
      </w:r>
      <w:r>
        <w:rPr>
          <w:rStyle w:val="VerbatimChar"/>
        </w:rPr>
        <w:t xml:space="preserve">seopilot.by/oferta</w:t>
      </w:r>
      <w:r>
        <w:t xml:space="preserve"> </w:t>
      </w:r>
      <w:r>
        <w:t xml:space="preserve">— её</w:t>
      </w:r>
      <w:r>
        <w:t xml:space="preserve"> </w:t>
      </w:r>
      <w:r>
        <w:t xml:space="preserve">акцептом является оплата счёта.</w:t>
      </w:r>
    </w:p>
    <w:p>
      <w:pPr>
        <w:pStyle w:val="BlockText"/>
      </w:pPr>
      <w:r>
        <w:rPr>
          <w:b/>
          <w:bCs/>
        </w:rPr>
        <w:t xml:space="preserve">Как устроен.</w:t>
      </w:r>
      <w:r>
        <w:t xml:space="preserve"> </w:t>
      </w:r>
      <w:r>
        <w:t xml:space="preserve">Договор рамочный и одинаковый для всех:</w:t>
      </w:r>
      <w:r>
        <w:t xml:space="preserve"> </w:t>
      </w:r>
      <w:r>
        <w:rPr>
          <w:b/>
          <w:bCs/>
        </w:rPr>
        <w:t xml:space="preserve">срока «до такого-то числа» и сумм</w:t>
      </w:r>
      <w:r>
        <w:rPr>
          <w:b/>
          <w:bCs/>
        </w:rPr>
        <w:t xml:space="preserve"> </w:t>
      </w:r>
      <w:r>
        <w:rPr>
          <w:b/>
          <w:bCs/>
        </w:rPr>
        <w:t xml:space="preserve">в нём нет</w:t>
      </w:r>
      <w:r>
        <w:t xml:space="preserve">. Срок — 12 месяцев с автоматическим продлением. Деньги и объём работ живут в</w:t>
      </w:r>
      <w:r>
        <w:t xml:space="preserve"> </w:t>
      </w:r>
      <w:r>
        <w:t xml:space="preserve">Приложении № 1 (Спецификация), которое подписывается под конкретного заказчика и меняется,</w:t>
      </w:r>
      <w:r>
        <w:t xml:space="preserve"> </w:t>
      </w:r>
      <w:r>
        <w:t xml:space="preserve">не трогая сам договор. Условия оказания услуг по существу — в Публичной оферте, она</w:t>
      </w:r>
      <w:r>
        <w:t xml:space="preserve"> </w:t>
      </w:r>
      <w:r>
        <w:t xml:space="preserve">прилагается как неотъемлемая часть.</w:t>
      </w:r>
    </w:p>
    <w:p>
      <w:pPr>
        <w:pStyle w:val="BlockText"/>
      </w:pPr>
      <w:r>
        <w:t xml:space="preserve">🔴</w:t>
      </w:r>
      <w:r>
        <w:t xml:space="preserve"> </w:t>
      </w:r>
      <w:r>
        <w:rPr>
          <w:b/>
          <w:bCs/>
        </w:rPr>
        <w:t xml:space="preserve">Почему гарантия не переписана сюда цифрами.</w:t>
      </w:r>
      <w:r>
        <w:t xml:space="preserve"> </w:t>
      </w:r>
      <w:r>
        <w:t xml:space="preserve">Числа гарантии (рост 20 %, 90 дней, полы</w:t>
      </w:r>
      <w:r>
        <w:t xml:space="preserve"> </w:t>
      </w:r>
      <w:r>
        <w:t xml:space="preserve">30 визитов / 300 показов / +2 вопроса, два месяца без абонплаты) живут в оферте, и их</w:t>
      </w:r>
      <w:r>
        <w:t xml:space="preserve"> </w:t>
      </w:r>
      <w:r>
        <w:t xml:space="preserve">сверяет с кодом сторож</w:t>
      </w:r>
      <w:r>
        <w:t xml:space="preserve"> </w:t>
      </w:r>
      <w:r>
        <w:rPr>
          <w:rStyle w:val="VerbatimChar"/>
        </w:rPr>
        <w:t xml:space="preserve">node scripts/oferta-vs-sudya.mjs</w:t>
      </w:r>
      <w:r>
        <w:t xml:space="preserve">. Если продублировать их ещё и</w:t>
      </w:r>
      <w:r>
        <w:t xml:space="preserve"> </w:t>
      </w:r>
      <w:r>
        <w:t xml:space="preserve">здесь — появится третье место, которое разъедется молча. Договор ссылается на оферту.</w:t>
      </w:r>
    </w:p>
    <w:p>
      <w:pPr>
        <w:pStyle w:val="BlockText"/>
      </w:pPr>
      <w:r>
        <w:rPr>
          <w:b/>
          <w:bCs/>
        </w:rPr>
        <w:t xml:space="preserve">Как выдать заказчику.</w:t>
      </w:r>
      <w:r>
        <w:t xml:space="preserve"> </w:t>
      </w:r>
      <w:r>
        <w:t xml:space="preserve">Готовые файлы для скачивания —</w:t>
      </w:r>
      <w:r>
        <w:t xml:space="preserve"> </w:t>
      </w:r>
      <w:r>
        <w:rPr>
          <w:rStyle w:val="VerbatimChar"/>
        </w:rPr>
        <w:t xml:space="preserve">site/public/docs/</w:t>
      </w:r>
      <w:r>
        <w:t xml:space="preserve"> </w:t>
      </w:r>
      <w:r>
        <w:t xml:space="preserve">(собираются</w:t>
      </w:r>
      <w:r>
        <w:t xml:space="preserve"> </w:t>
      </w:r>
      <w:r>
        <w:rPr>
          <w:rStyle w:val="VerbatimChar"/>
        </w:rPr>
        <w:t xml:space="preserve">node scripts/dogovor-pdf.mjs</w:t>
      </w:r>
      <w:r>
        <w:t xml:space="preserve">), на сайте — страница</w:t>
      </w:r>
      <w:r>
        <w:t xml:space="preserve"> </w:t>
      </w:r>
      <w:r>
        <w:rPr>
          <w:rStyle w:val="VerbatimChar"/>
        </w:rPr>
        <w:t xml:space="preserve">/dokumenty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Start w:id="20" w:name="договор-___"/>
    <w:p>
      <w:pPr>
        <w:pStyle w:val="Heading2"/>
      </w:pPr>
      <w:r>
        <w:t xml:space="preserve">ДОГОВОР № ___</w:t>
      </w:r>
    </w:p>
    <w:p>
      <w:pPr>
        <w:pStyle w:val="FirstParagraph"/>
      </w:pPr>
      <w:r>
        <w:t xml:space="preserve">на оказание услуг по созданию и продвижению интернет-сайта</w:t>
      </w:r>
    </w:p>
    <w:p>
      <w:pPr>
        <w:pStyle w:val="BodyText"/>
      </w:pPr>
      <w:r>
        <w:t xml:space="preserve">г. Минск                                                  «___» ____________ 20__ г.</w:t>
      </w:r>
    </w:p>
    <w:p>
      <w:pPr>
        <w:pStyle w:val="BodyText"/>
      </w:pPr>
      <w:r>
        <w:rPr>
          <w:b/>
          <w:bCs/>
        </w:rPr>
        <w:t xml:space="preserve">Индивидуальный предприниматель Тарлюк Александр Юрьевич</w:t>
      </w:r>
      <w:r>
        <w:t xml:space="preserve"> </w:t>
      </w:r>
      <w:r>
        <w:t xml:space="preserve">(УНП 191874813), действующий на</w:t>
      </w:r>
      <w:r>
        <w:t xml:space="preserve"> </w:t>
      </w:r>
      <w:r>
        <w:t xml:space="preserve">основании свидетельства о государственной регистрации, использующий коммерческое обозначение</w:t>
      </w:r>
      <w:r>
        <w:t xml:space="preserve"> </w:t>
      </w:r>
      <w:r>
        <w:t xml:space="preserve">SEOPilot.by, именуемый в дальнейшем «Исполнитель», с одной стороны, и</w:t>
      </w:r>
    </w:p>
    <w:p>
      <w:pPr>
        <w:pStyle w:val="BodyText"/>
      </w:pPr>
      <w:r>
        <w:rPr>
          <w:b/>
          <w:bCs/>
        </w:rPr>
        <w:t xml:space="preserve">[Наименование организации / Ф.И.О. индивидуального предпринимателя]</w:t>
      </w:r>
      <w:r>
        <w:t xml:space="preserve"> </w:t>
      </w:r>
      <w:r>
        <w:t xml:space="preserve">(УНП [___]), в лице</w:t>
      </w:r>
      <w:r>
        <w:t xml:space="preserve"> </w:t>
      </w:r>
      <w:r>
        <w:t xml:space="preserve">[должность, Ф.И.О.], действующего на основании [Устава / свидетельства о государственной</w:t>
      </w:r>
      <w:r>
        <w:t xml:space="preserve"> </w:t>
      </w:r>
      <w:r>
        <w:t xml:space="preserve">регистрации / доверенности], именуемый в дальнейшем «Заказчик», с другой стороны,</w:t>
      </w:r>
    </w:p>
    <w:p>
      <w:pPr>
        <w:pStyle w:val="BodyText"/>
      </w:pPr>
      <w:r>
        <w:t xml:space="preserve">совместно именуемые «Стороны», заключили настоящий Договор о нижеследующем:</w:t>
      </w:r>
    </w:p>
    <w:p>
      <w:r>
        <w:pict>
          <v:rect style="width:0;height:1.5pt" o:hralign="center" o:hrstd="t" o:hr="t"/>
        </w:pict>
      </w:r>
    </w:p>
    <w:bookmarkStart w:id="9" w:name="предмет-договора"/>
    <w:p>
      <w:pPr>
        <w:pStyle w:val="Heading3"/>
      </w:pPr>
      <w:r>
        <w:t xml:space="preserve">1. Предмет договора</w:t>
      </w:r>
    </w:p>
    <w:p>
      <w:pPr>
        <w:pStyle w:val="FirstParagraph"/>
      </w:pPr>
      <w:r>
        <w:t xml:space="preserve">1.1. Исполнитель обязуется оказывать Заказчику услуги в области создания, поискового</w:t>
      </w:r>
      <w:r>
        <w:t xml:space="preserve"> </w:t>
      </w:r>
      <w:r>
        <w:t xml:space="preserve">продвижения и рекламного сопровождения интернет-сайта, а Заказчик обязуется принимать и</w:t>
      </w:r>
      <w:r>
        <w:t xml:space="preserve"> </w:t>
      </w:r>
      <w:r>
        <w:t xml:space="preserve">оплачивать их на условиях настоящего Договора.</w:t>
      </w:r>
    </w:p>
    <w:p>
      <w:pPr>
        <w:pStyle w:val="BodyText"/>
      </w:pPr>
      <w:r>
        <w:t xml:space="preserve">1.2. Конкретный перечень услуг, их объём, стоимость и периодичность оплаты определяются</w:t>
      </w:r>
      <w:r>
        <w:t xml:space="preserve"> </w:t>
      </w:r>
      <w:r>
        <w:rPr>
          <w:b/>
          <w:bCs/>
        </w:rPr>
        <w:t xml:space="preserve">Приложением № 1 (Спецификация)</w:t>
      </w:r>
      <w:r>
        <w:t xml:space="preserve"> </w:t>
      </w:r>
      <w:r>
        <w:t xml:space="preserve">к настоящему Договору. Приложение № 1 является его</w:t>
      </w:r>
      <w:r>
        <w:t xml:space="preserve"> </w:t>
      </w:r>
      <w:r>
        <w:t xml:space="preserve">неотъемлемой частью и может изменяться подписанием нового Приложения без перезаключения</w:t>
      </w:r>
      <w:r>
        <w:t xml:space="preserve"> </w:t>
      </w:r>
      <w:r>
        <w:t xml:space="preserve">Договора.</w:t>
      </w:r>
    </w:p>
    <w:p>
      <w:pPr>
        <w:pStyle w:val="BodyText"/>
      </w:pPr>
      <w:r>
        <w:t xml:space="preserve">1.3. Технические характеристики создаваемого сайта и порядок приёмки работ определяются</w:t>
      </w:r>
      <w:r>
        <w:t xml:space="preserve"> </w:t>
      </w:r>
      <w:r>
        <w:rPr>
          <w:b/>
          <w:bCs/>
        </w:rPr>
        <w:t xml:space="preserve">Приложением № 2 (Техническое задание)</w:t>
      </w:r>
      <w:r>
        <w:t xml:space="preserve"> </w:t>
      </w:r>
      <w:r>
        <w:t xml:space="preserve">— оформляется, если Стороны согласовали создание</w:t>
      </w:r>
      <w:r>
        <w:t xml:space="preserve"> </w:t>
      </w:r>
      <w:r>
        <w:t xml:space="preserve">сайта.</w:t>
      </w:r>
    </w:p>
    <w:p>
      <w:pPr>
        <w:pStyle w:val="BodyText"/>
      </w:pPr>
      <w:r>
        <w:t xml:space="preserve">1.4. Условия оказания услуг по существу — порядок работ, гарантия результата, ответственность,</w:t>
      </w:r>
      <w:r>
        <w:t xml:space="preserve"> </w:t>
      </w:r>
      <w:r>
        <w:t xml:space="preserve">права на результаты — определяются</w:t>
      </w:r>
      <w:r>
        <w:t xml:space="preserve"> </w:t>
      </w:r>
      <w:r>
        <w:rPr>
          <w:b/>
          <w:bCs/>
        </w:rPr>
        <w:t xml:space="preserve">Публичной офертой</w:t>
      </w:r>
      <w:r>
        <w:t xml:space="preserve">, размещённой по адресу</w:t>
      </w:r>
      <w:r>
        <w:t xml:space="preserve"> </w:t>
      </w:r>
      <w:r>
        <w:rPr>
          <w:rStyle w:val="VerbatimChar"/>
        </w:rPr>
        <w:t xml:space="preserve">seopilot.by/oferta</w:t>
      </w:r>
      <w:r>
        <w:t xml:space="preserve"> </w:t>
      </w:r>
      <w:r>
        <w:t xml:space="preserve">в редакции на дату подписания настоящего Договора. Оферта прилагается к</w:t>
      </w:r>
      <w:r>
        <w:t xml:space="preserve"> </w:t>
      </w:r>
      <w:r>
        <w:t xml:space="preserve">Договору и является его неотъемлемой частью.</w:t>
      </w:r>
    </w:p>
    <w:p>
      <w:pPr>
        <w:pStyle w:val="BodyText"/>
      </w:pPr>
      <w:r>
        <w:t xml:space="preserve">1.5. При расхождении условий Договора и Оферты применяются условия настоящего Договора.</w:t>
      </w:r>
    </w:p>
    <w:p>
      <w:r>
        <w:pict>
          <v:rect style="width:0;height:1.5pt" o:hralign="center" o:hrstd="t" o:hr="t"/>
        </w:pict>
      </w:r>
    </w:p>
    <w:bookmarkEnd w:id="9"/>
    <w:bookmarkStart w:id="10" w:name="стоимость-и-порядок-расчётов"/>
    <w:p>
      <w:pPr>
        <w:pStyle w:val="Heading3"/>
      </w:pPr>
      <w:r>
        <w:t xml:space="preserve">2. Стоимость и порядок расчётов</w:t>
      </w:r>
    </w:p>
    <w:p>
      <w:pPr>
        <w:pStyle w:val="FirstParagraph"/>
      </w:pPr>
      <w:r>
        <w:t xml:space="preserve">2.1. Стоимость услуг, валюта расчётов и периодичность платежей указываются в Приложении № 1.</w:t>
      </w:r>
    </w:p>
    <w:p>
      <w:pPr>
        <w:pStyle w:val="BodyText"/>
      </w:pPr>
      <w:r>
        <w:t xml:space="preserve">2.2. Оплата производится в белорусских рублях банковским переводом, платёжной картой или через</w:t>
      </w:r>
      <w:r>
        <w:t xml:space="preserve"> </w:t>
      </w:r>
      <w:r>
        <w:t xml:space="preserve">систему «Расчёт» (ЕРИП), если иное не указано в Приложении № 1.</w:t>
      </w:r>
    </w:p>
    <w:p>
      <w:pPr>
        <w:pStyle w:val="BodyText"/>
      </w:pPr>
      <w:r>
        <w:t xml:space="preserve">2.3. Ежемесячные услуги (поисковое продвижение, ведение рекламы, поддержка) оплачиваются</w:t>
      </w:r>
      <w:r>
        <w:t xml:space="preserve"> </w:t>
      </w:r>
      <w:r>
        <w:t xml:space="preserve">авансом, до 5-го числа оплачиваемого месяца. Счёт выставляется Исполнителем 1-го числа.</w:t>
      </w:r>
    </w:p>
    <w:p>
      <w:pPr>
        <w:pStyle w:val="BodyText"/>
      </w:pPr>
      <w:r>
        <w:t xml:space="preserve">2.4. Разовые услуги (создание сайта) оплачиваются на условиях предварительной оплаты 50 %,</w:t>
      </w:r>
      <w:r>
        <w:t xml:space="preserve"> </w:t>
      </w:r>
      <w:r>
        <w:t xml:space="preserve">остаток — в течение 5 банковских дней после сдачи работ.</w:t>
      </w:r>
    </w:p>
    <w:p>
      <w:pPr>
        <w:pStyle w:val="BodyText"/>
      </w:pPr>
      <w:r>
        <w:t xml:space="preserve">2.5. Рекламный бюджет (средства, расходуемые на оплату кликов и показов в Яндекс.Директ,</w:t>
      </w:r>
      <w:r>
        <w:t xml:space="preserve"> </w:t>
      </w:r>
      <w:r>
        <w:t xml:space="preserve">Google Ads и иных площадках) оплачивается Заказчиком отдельно и в стоимость услуг Исполнителя</w:t>
      </w:r>
      <w:r>
        <w:t xml:space="preserve"> </w:t>
      </w:r>
      <w:r>
        <w:t xml:space="preserve">не входит.</w:t>
      </w:r>
    </w:p>
    <w:p>
      <w:pPr>
        <w:pStyle w:val="BodyText"/>
      </w:pPr>
      <w:r>
        <w:t xml:space="preserve">2.6. Исполнитель вправе изменить стоимость услуг, уведомив Заказчика не позднее чем за</w:t>
      </w:r>
      <w:r>
        <w:t xml:space="preserve"> </w:t>
      </w:r>
      <w:r>
        <w:rPr>
          <w:b/>
          <w:bCs/>
        </w:rPr>
        <w:t xml:space="preserve">30 календарных дней</w:t>
      </w:r>
      <w:r>
        <w:t xml:space="preserve">. Изменение вступает в силу с расчётного периода, следующего за</w:t>
      </w:r>
      <w:r>
        <w:t xml:space="preserve"> </w:t>
      </w:r>
      <w:r>
        <w:t xml:space="preserve">периодом уведомления, и оформляется новым Приложением № 1. Отказ Заказчика от новой стоимости</w:t>
      </w:r>
      <w:r>
        <w:t xml:space="preserve"> </w:t>
      </w:r>
      <w:r>
        <w:t xml:space="preserve">означает расторжение Договора в порядке пункта 8.2.</w:t>
      </w:r>
    </w:p>
    <w:p>
      <w:pPr>
        <w:pStyle w:val="BodyText"/>
      </w:pPr>
      <w:r>
        <w:t xml:space="preserve">2.7. Обязательство Заказчика по оплате считается исполненным с момента зачисления денежных</w:t>
      </w:r>
      <w:r>
        <w:t xml:space="preserve"> </w:t>
      </w:r>
      <w:r>
        <w:t xml:space="preserve">средств на счёт Исполнителя.</w:t>
      </w:r>
    </w:p>
    <w:p>
      <w:pPr>
        <w:pStyle w:val="BodyText"/>
      </w:pPr>
      <w:r>
        <w:t xml:space="preserve">2.8. Исполнитель применяет упрощённую систему налогообложения и не является плательщиком</w:t>
      </w:r>
      <w:r>
        <w:t xml:space="preserve"> </w:t>
      </w:r>
      <w:r>
        <w:t xml:space="preserve">налога на добавленную стоимость.</w:t>
      </w:r>
    </w:p>
    <w:p>
      <w:r>
        <w:pict>
          <v:rect style="width:0;height:1.5pt" o:hralign="center" o:hrstd="t" o:hr="t"/>
        </w:pict>
      </w:r>
    </w:p>
    <w:bookmarkEnd w:id="10"/>
    <w:bookmarkStart w:id="11" w:name="порядок-оказания-услуг-и-сдачи-работ"/>
    <w:p>
      <w:pPr>
        <w:pStyle w:val="Heading3"/>
      </w:pPr>
      <w:r>
        <w:t xml:space="preserve">3. Порядок оказания услуг и сдачи работ</w:t>
      </w:r>
    </w:p>
    <w:p>
      <w:pPr>
        <w:pStyle w:val="FirstParagraph"/>
      </w:pPr>
      <w:r>
        <w:t xml:space="preserve">3.1. Исполнитель приступает к оказанию услуг в течение 3 рабочих дней с даты поступления</w:t>
      </w:r>
      <w:r>
        <w:t xml:space="preserve"> </w:t>
      </w:r>
      <w:r>
        <w:t xml:space="preserve">оплаты и предоставления Заказчиком доступов, необходимых для работы.</w:t>
      </w:r>
    </w:p>
    <w:p>
      <w:pPr>
        <w:pStyle w:val="BodyText"/>
      </w:pPr>
      <w:r>
        <w:t xml:space="preserve">3.2. Стороны взаимодействуют по электронной почте (</w:t>
      </w:r>
      <w:r>
        <w:rPr>
          <w:rStyle w:val="VerbatimChar"/>
        </w:rPr>
        <w:t xml:space="preserve">hello@seopilot.by</w:t>
      </w:r>
      <w:r>
        <w:t xml:space="preserve">), в мессенджере Telegram</w:t>
      </w:r>
      <w:r>
        <w:t xml:space="preserve"> </w:t>
      </w:r>
      <w:r>
        <w:t xml:space="preserve">либо иным согласованным способом. Переписка по указанным каналам признаётся Сторонами</w:t>
      </w:r>
      <w:r>
        <w:t xml:space="preserve"> </w:t>
      </w:r>
      <w:r>
        <w:t xml:space="preserve">надлежащим согласованием.</w:t>
      </w:r>
    </w:p>
    <w:p>
      <w:pPr>
        <w:pStyle w:val="BodyText"/>
      </w:pPr>
      <w:r>
        <w:t xml:space="preserve">3.3. По итогам каждого расчётного периода Исполнитель предоставляет Заказчику отчёт о</w:t>
      </w:r>
      <w:r>
        <w:t xml:space="preserve"> </w:t>
      </w:r>
      <w:r>
        <w:t xml:space="preserve">выполненных работах и</w:t>
      </w:r>
      <w:r>
        <w:t xml:space="preserve"> </w:t>
      </w:r>
      <w:r>
        <w:rPr>
          <w:b/>
          <w:bCs/>
        </w:rPr>
        <w:t xml:space="preserve">акт оказанных услуг</w:t>
      </w:r>
      <w:r>
        <w:t xml:space="preserve">. Акт направляется в электронной форме по</w:t>
      </w:r>
      <w:r>
        <w:t xml:space="preserve"> </w:t>
      </w:r>
      <w:r>
        <w:t xml:space="preserve">адресу электронной почты Заказчика и доступен для скачивания в личном кабинете.</w:t>
      </w:r>
    </w:p>
    <w:p>
      <w:pPr>
        <w:pStyle w:val="BodyText"/>
      </w:pPr>
      <w:r>
        <w:t xml:space="preserve">3.4. Заказчик обязан подписать акт либо направить мотивированный отказ в течение</w:t>
      </w:r>
      <w:r>
        <w:t xml:space="preserve"> </w:t>
      </w:r>
      <w:r>
        <w:rPr>
          <w:b/>
          <w:bCs/>
        </w:rPr>
        <w:t xml:space="preserve">5 рабочих дней</w:t>
      </w:r>
      <w:r>
        <w:t xml:space="preserve"> </w:t>
      </w:r>
      <w:r>
        <w:t xml:space="preserve">с даты его получения. Если в указанный срок отказ не направлен, услуги</w:t>
      </w:r>
      <w:r>
        <w:t xml:space="preserve"> </w:t>
      </w:r>
      <w:r>
        <w:t xml:space="preserve">считаются оказанными надлежащим образом и принятыми Заказчиком в полном объёме.</w:t>
      </w:r>
    </w:p>
    <w:p>
      <w:pPr>
        <w:pStyle w:val="BodyText"/>
      </w:pPr>
      <w:r>
        <w:t xml:space="preserve">3.5. Материалы, направленные Заказчику на согласование (макеты, тексты, рекламные объявления),</w:t>
      </w:r>
      <w:r>
        <w:t xml:space="preserve"> </w:t>
      </w:r>
      <w:r>
        <w:t xml:space="preserve">считаются согласованными, если Заказчик не представил замечаний в течение 5 рабочих дней.</w:t>
      </w:r>
    </w:p>
    <w:p>
      <w:r>
        <w:pict>
          <v:rect style="width:0;height:1.5pt" o:hralign="center" o:hrstd="t" o:hr="t"/>
        </w:pict>
      </w:r>
    </w:p>
    <w:bookmarkEnd w:id="11"/>
    <w:bookmarkStart w:id="12" w:name="права-и-обязанности-сторон"/>
    <w:p>
      <w:pPr>
        <w:pStyle w:val="Heading3"/>
      </w:pPr>
      <w:r>
        <w:t xml:space="preserve">4. Права и обязанности Сторон</w:t>
      </w:r>
    </w:p>
    <w:p>
      <w:pPr>
        <w:pStyle w:val="FirstParagraph"/>
      </w:pPr>
      <w:r>
        <w:rPr>
          <w:b/>
          <w:bCs/>
        </w:rPr>
        <w:t xml:space="preserve">4.1. Исполнитель обязуется:</w:t>
      </w:r>
      <w:r>
        <w:t xml:space="preserve"> </w:t>
      </w:r>
      <w:r>
        <w:t xml:space="preserve">- оказывать услуги качественно, в согласованном объёме и в согласованные сроки;</w:t>
      </w:r>
      <w:r>
        <w:t xml:space="preserve"> </w:t>
      </w:r>
      <w:r>
        <w:t xml:space="preserve">- предоставлять отчёт о работах за каждый расчётный период;</w:t>
      </w:r>
      <w:r>
        <w:t xml:space="preserve"> </w:t>
      </w:r>
      <w:r>
        <w:t xml:space="preserve">- обеспечивать сохранность и конфиденциальность переданных доступов и данных;</w:t>
      </w:r>
      <w:r>
        <w:t xml:space="preserve"> </w:t>
      </w:r>
      <w:r>
        <w:t xml:space="preserve">- уведомлять Заказчика о существенных изменениях в ходе работ.</w:t>
      </w:r>
    </w:p>
    <w:p>
      <w:pPr>
        <w:pStyle w:val="BodyText"/>
      </w:pPr>
      <w:r>
        <w:rPr>
          <w:b/>
          <w:bCs/>
        </w:rPr>
        <w:t xml:space="preserve">4.2. Заказчик обязуется:</w:t>
      </w:r>
      <w:r>
        <w:t xml:space="preserve"> </w:t>
      </w:r>
      <w:r>
        <w:t xml:space="preserve">- своевременно предоставлять информацию, материалы и доступы, необходимые для работ;</w:t>
      </w:r>
      <w:r>
        <w:t xml:space="preserve"> </w:t>
      </w:r>
      <w:r>
        <w:t xml:space="preserve">- производить оплату в установленные сроки;</w:t>
      </w:r>
      <w:r>
        <w:t xml:space="preserve"> </w:t>
      </w:r>
      <w:r>
        <w:t xml:space="preserve">- не вносить в сайт изменения, влияющие на предмет работ, без согласования с Исполнителем;</w:t>
      </w:r>
      <w:r>
        <w:t xml:space="preserve"> </w:t>
      </w:r>
      <w:r>
        <w:t xml:space="preserve">- рассматривать направленные материалы в сроки, установленные пунктом 3.5.</w:t>
      </w:r>
    </w:p>
    <w:p>
      <w:pPr>
        <w:pStyle w:val="BodyText"/>
      </w:pPr>
      <w:r>
        <w:rPr>
          <w:b/>
          <w:bCs/>
        </w:rPr>
        <w:t xml:space="preserve">4.3. Исполнитель вправе:</w:t>
      </w:r>
      <w:r>
        <w:t xml:space="preserve"> </w:t>
      </w:r>
      <w:r>
        <w:t xml:space="preserve">- привлекать третьих лиц к оказанию услуг, оставаясь ответственным за результат;</w:t>
      </w:r>
      <w:r>
        <w:t xml:space="preserve"> </w:t>
      </w:r>
      <w:r>
        <w:t xml:space="preserve">- использовать технологии искусственного интеллекта при подготовке материалов с последующей</w:t>
      </w:r>
      <w:r>
        <w:t xml:space="preserve"> </w:t>
      </w:r>
      <w:r>
        <w:t xml:space="preserve">редакторской проверкой;</w:t>
      </w:r>
      <w:r>
        <w:t xml:space="preserve"> </w:t>
      </w:r>
      <w:r>
        <w:t xml:space="preserve">- приостановить оказание услуг при просрочке оплаты свыше 10 рабочих дней, уведомив Заказчика;</w:t>
      </w:r>
      <w:r>
        <w:t xml:space="preserve"> </w:t>
      </w:r>
      <w:r>
        <w:t xml:space="preserve">- размещать сведения о выполненном проекте в портфолио, если Стороны не согласовали иное.</w:t>
      </w:r>
    </w:p>
    <w:p>
      <w:r>
        <w:pict>
          <v:rect style="width:0;height:1.5pt" o:hralign="center" o:hrstd="t" o:hr="t"/>
        </w:pict>
      </w:r>
    </w:p>
    <w:bookmarkEnd w:id="12"/>
    <w:bookmarkStart w:id="13" w:name="права-на-результаты-работ"/>
    <w:p>
      <w:pPr>
        <w:pStyle w:val="Heading3"/>
      </w:pPr>
      <w:r>
        <w:t xml:space="preserve">5. Права на результаты работ</w:t>
      </w:r>
    </w:p>
    <w:p>
      <w:pPr>
        <w:pStyle w:val="FirstParagraph"/>
      </w:pPr>
      <w:r>
        <w:t xml:space="preserve">5.1. Исключительные права на созданный сайт переходят к Заказчику после полной оплаты его</w:t>
      </w:r>
      <w:r>
        <w:t xml:space="preserve"> </w:t>
      </w:r>
      <w:r>
        <w:t xml:space="preserve">стоимости.</w:t>
      </w:r>
    </w:p>
    <w:p>
      <w:pPr>
        <w:pStyle w:val="BodyText"/>
      </w:pPr>
      <w:r>
        <w:t xml:space="preserve">5.2. При оплате стоимости сайта в рассрочку (раздел 6) права переходят к Заказчику после</w:t>
      </w:r>
      <w:r>
        <w:t xml:space="preserve"> </w:t>
      </w:r>
      <w:r>
        <w:t xml:space="preserve">полного погашения стоимости.</w:t>
      </w:r>
    </w:p>
    <w:p>
      <w:pPr>
        <w:pStyle w:val="BodyText"/>
      </w:pPr>
      <w:r>
        <w:t xml:space="preserve">5.3. Материалы, созданные в рамках поискового продвижения (тексты, страницы, изображения),</w:t>
      </w:r>
      <w:r>
        <w:t xml:space="preserve"> </w:t>
      </w:r>
      <w:r>
        <w:t xml:space="preserve">принадлежат Заказчику после оплаты расчётного периода, в котором они созданы, независимо от</w:t>
      </w:r>
      <w:r>
        <w:t xml:space="preserve"> </w:t>
      </w:r>
      <w:r>
        <w:t xml:space="preserve">состояния расчётов по стоимости сайта.</w:t>
      </w:r>
    </w:p>
    <w:p>
      <w:pPr>
        <w:pStyle w:val="BodyText"/>
      </w:pPr>
      <w:r>
        <w:t xml:space="preserve">5.4. Программное обеспечение, скрипты, шаблоны, внутренние регламенты, семантические базы и</w:t>
      </w:r>
      <w:r>
        <w:t xml:space="preserve"> </w:t>
      </w:r>
      <w:r>
        <w:t xml:space="preserve">аналитические разработки Исполнителя, использованные при оказании услуг, остаются его</w:t>
      </w:r>
      <w:r>
        <w:t xml:space="preserve"> </w:t>
      </w:r>
      <w:r>
        <w:t xml:space="preserve">исключительной собственностью и Заказчику не передаются. Заказчику передаётся результат работ,</w:t>
      </w:r>
      <w:r>
        <w:t xml:space="preserve"> </w:t>
      </w:r>
      <w:r>
        <w:t xml:space="preserve">а не средства его получения.</w:t>
      </w:r>
    </w:p>
    <w:p>
      <w:r>
        <w:pict>
          <v:rect style="width:0;height:1.5pt" o:hralign="center" o:hrstd="t" o:hr="t"/>
        </w:pict>
      </w:r>
    </w:p>
    <w:bookmarkEnd w:id="13"/>
    <w:bookmarkStart w:id="14" w:name="рассрочка-на-создание-сайта"/>
    <w:p>
      <w:pPr>
        <w:pStyle w:val="Heading3"/>
      </w:pPr>
      <w:r>
        <w:t xml:space="preserve">6. Рассрочка на создание сайта</w:t>
      </w:r>
    </w:p>
    <w:p>
      <w:pPr>
        <w:pStyle w:val="FirstParagraph"/>
      </w:pPr>
      <w:r>
        <w:rPr>
          <w:i/>
          <w:iCs/>
        </w:rPr>
        <w:t xml:space="preserve">(Раздел применяется, если это указано в Приложении № 1. Если рассрочка не используется —</w:t>
      </w:r>
      <w:r>
        <w:rPr>
          <w:i/>
          <w:iCs/>
        </w:rPr>
        <w:t xml:space="preserve"> </w:t>
      </w:r>
      <w:r>
        <w:rPr>
          <w:i/>
          <w:iCs/>
        </w:rPr>
        <w:t xml:space="preserve">условия раздела не действуют.)</w:t>
      </w:r>
    </w:p>
    <w:p>
      <w:pPr>
        <w:pStyle w:val="BodyText"/>
      </w:pPr>
      <w:r>
        <w:t xml:space="preserve">6.1. Стоимость создания сайта может оплачиваться равными ежемесячными платежами в течение</w:t>
      </w:r>
      <w:r>
        <w:t xml:space="preserve"> </w:t>
      </w:r>
      <w:r>
        <w:t xml:space="preserve">12 месяцев. Размер платежа указывается в Приложении № 1.</w:t>
      </w:r>
    </w:p>
    <w:p>
      <w:pPr>
        <w:pStyle w:val="BodyText"/>
      </w:pPr>
      <w:r>
        <w:t xml:space="preserve">6.2. До полного погашения стоимости исключительные права на сайт принадлежат Исполнителю,</w:t>
      </w:r>
      <w:r>
        <w:t xml:space="preserve"> </w:t>
      </w:r>
      <w:r>
        <w:t xml:space="preserve">сайт размещается на его технических ресурсах.</w:t>
      </w:r>
    </w:p>
    <w:p>
      <w:pPr>
        <w:pStyle w:val="BodyText"/>
      </w:pPr>
      <w:r>
        <w:t xml:space="preserve">6.3. Досрочное расторжение договора в части обслуживания не изменяет график платежей за сайт:</w:t>
      </w:r>
      <w:r>
        <w:t xml:space="preserve"> </w:t>
      </w:r>
      <w:r>
        <w:t xml:space="preserve">Заказчик продолжает оплачивать оставшуюся стоимость равными платежами в прежнем размере.</w:t>
      </w:r>
      <w:r>
        <w:t xml:space="preserve"> </w:t>
      </w:r>
      <w:r>
        <w:t xml:space="preserve">Требование о досрочной оплате остатка Исполнителем не предъявляется. Заказчик вправе погасить</w:t>
      </w:r>
      <w:r>
        <w:t xml:space="preserve"> </w:t>
      </w:r>
      <w:r>
        <w:t xml:space="preserve">остаток досрочно.</w:t>
      </w:r>
    </w:p>
    <w:p>
      <w:pPr>
        <w:pStyle w:val="BodyText"/>
      </w:pPr>
      <w:r>
        <w:t xml:space="preserve">6.4. Штрафы и неустойки за досрочное расторжение Договором не предусмотрены.</w:t>
      </w:r>
    </w:p>
    <w:p>
      <w:r>
        <w:pict>
          <v:rect style="width:0;height:1.5pt" o:hralign="center" o:hrstd="t" o:hr="t"/>
        </w:pict>
      </w:r>
    </w:p>
    <w:bookmarkEnd w:id="14"/>
    <w:bookmarkStart w:id="15" w:name="Xc64c7a8aa74b29199a95a0178b2d6f23f48b99a"/>
    <w:p>
      <w:pPr>
        <w:pStyle w:val="Heading3"/>
      </w:pPr>
      <w:r>
        <w:t xml:space="preserve">7. Ответственность Сторон и гарантия результата</w:t>
      </w:r>
    </w:p>
    <w:p>
      <w:pPr>
        <w:pStyle w:val="FirstParagraph"/>
      </w:pPr>
      <w:r>
        <w:t xml:space="preserve">7.1. Исполнитель</w:t>
      </w:r>
      <w:r>
        <w:t xml:space="preserve"> </w:t>
      </w:r>
      <w:r>
        <w:rPr>
          <w:b/>
          <w:bCs/>
        </w:rPr>
        <w:t xml:space="preserve">не гарантирует</w:t>
      </w:r>
      <w:r>
        <w:t xml:space="preserve"> </w:t>
      </w:r>
      <w:r>
        <w:t xml:space="preserve">достижение конкретных позиций сайта в поисковых системах:</w:t>
      </w:r>
      <w:r>
        <w:t xml:space="preserve"> </w:t>
      </w:r>
      <w:r>
        <w:t xml:space="preserve">алгоритмы ранжирования находятся вне контроля Сторон.</w:t>
      </w:r>
    </w:p>
    <w:p>
      <w:pPr>
        <w:pStyle w:val="BodyText"/>
      </w:pPr>
      <w:r>
        <w:t xml:space="preserve">7.2. Исполнитель</w:t>
      </w:r>
      <w:r>
        <w:t xml:space="preserve"> </w:t>
      </w:r>
      <w:r>
        <w:rPr>
          <w:b/>
          <w:bCs/>
        </w:rPr>
        <w:t xml:space="preserve">гарантирует</w:t>
      </w:r>
      <w:r>
        <w:t xml:space="preserve"> </w:t>
      </w:r>
      <w:r>
        <w:t xml:space="preserve">выполнение согласованного объёма работ и предоставление</w:t>
      </w:r>
      <w:r>
        <w:t xml:space="preserve"> </w:t>
      </w:r>
      <w:r>
        <w:t xml:space="preserve">отчётности.</w:t>
      </w:r>
    </w:p>
    <w:p>
      <w:pPr>
        <w:pStyle w:val="BodyText"/>
      </w:pPr>
      <w:r>
        <w:t xml:space="preserve">7.3.</w:t>
      </w:r>
      <w:r>
        <w:t xml:space="preserve"> </w:t>
      </w:r>
      <w:r>
        <w:rPr>
          <w:b/>
          <w:bCs/>
        </w:rPr>
        <w:t xml:space="preserve">Гарантия результата</w:t>
      </w:r>
      <w:r>
        <w:t xml:space="preserve"> </w:t>
      </w:r>
      <w:r>
        <w:t xml:space="preserve">предоставляется на условиях пункта 8.3 Публичной оферты</w:t>
      </w:r>
      <w:r>
        <w:t xml:space="preserve"> </w:t>
      </w:r>
      <w:r>
        <w:t xml:space="preserve">(</w:t>
      </w:r>
      <w:r>
        <w:rPr>
          <w:rStyle w:val="VerbatimChar"/>
        </w:rPr>
        <w:t xml:space="preserve">seopilot.by/oferta</w:t>
      </w:r>
      <w:r>
        <w:t xml:space="preserve">), включая порядок фиксации стартовых значений, перечень измеряемых</w:t>
      </w:r>
      <w:r>
        <w:t xml:space="preserve"> </w:t>
      </w:r>
      <w:r>
        <w:t xml:space="preserve">показателей, сроки, нижние границы отсчёта и случаи, в которых гарантия не применяется.</w:t>
      </w:r>
      <w:r>
        <w:t xml:space="preserve"> </w:t>
      </w:r>
      <w:r>
        <w:t xml:space="preserve">Стороны подтверждают, что ознакомлены с указанными условиями и принимают их.</w:t>
      </w:r>
    </w:p>
    <w:p>
      <w:pPr>
        <w:pStyle w:val="BodyText"/>
      </w:pPr>
      <w:r>
        <w:t xml:space="preserve">7.4. Ответственность Исполнителя ограничена суммой, фактически оплаченной Заказчиком за</w:t>
      </w:r>
      <w:r>
        <w:t xml:space="preserve"> </w:t>
      </w:r>
      <w:r>
        <w:t xml:space="preserve">расчётный период, в котором возникло нарушение.</w:t>
      </w:r>
    </w:p>
    <w:p>
      <w:pPr>
        <w:pStyle w:val="BodyText"/>
      </w:pPr>
      <w:r>
        <w:t xml:space="preserve">7.5. Стороны освобождаются от ответственности при наступлении обстоятельств непреодолимой силы</w:t>
      </w:r>
      <w:r>
        <w:t xml:space="preserve"> </w:t>
      </w:r>
      <w:r>
        <w:t xml:space="preserve">на условиях пункта 8.3.4 Публичной оферты.</w:t>
      </w:r>
    </w:p>
    <w:p>
      <w:r>
        <w:pict>
          <v:rect style="width:0;height:1.5pt" o:hralign="center" o:hrstd="t" o:hr="t"/>
        </w:pict>
      </w:r>
    </w:p>
    <w:bookmarkEnd w:id="15"/>
    <w:bookmarkStart w:id="16" w:name="срок-действия-и-порядок-расторжения"/>
    <w:p>
      <w:pPr>
        <w:pStyle w:val="Heading3"/>
      </w:pPr>
      <w:r>
        <w:t xml:space="preserve">8. Срок действия и порядок расторжения</w:t>
      </w:r>
    </w:p>
    <w:p>
      <w:pPr>
        <w:pStyle w:val="FirstParagraph"/>
      </w:pPr>
      <w:r>
        <w:t xml:space="preserve">8.1. Договор вступает в силу с даты подписания и действует</w:t>
      </w:r>
      <w:r>
        <w:t xml:space="preserve"> </w:t>
      </w:r>
      <w:r>
        <w:rPr>
          <w:b/>
          <w:bCs/>
        </w:rPr>
        <w:t xml:space="preserve">12 (двенадцать) календарных</w:t>
      </w:r>
      <w:r>
        <w:rPr>
          <w:b/>
          <w:bCs/>
        </w:rPr>
        <w:t xml:space="preserve"> </w:t>
      </w:r>
      <w:r>
        <w:rPr>
          <w:b/>
          <w:bCs/>
        </w:rPr>
        <w:t xml:space="preserve">месяцев</w:t>
      </w:r>
      <w:r>
        <w:t xml:space="preserve">. По истечении этого срока Договор</w:t>
      </w:r>
      <w:r>
        <w:t xml:space="preserve"> </w:t>
      </w:r>
      <w:r>
        <w:rPr>
          <w:b/>
          <w:bCs/>
        </w:rPr>
        <w:t xml:space="preserve">автоматически продлевается на каждые следующие</w:t>
      </w:r>
      <w:r>
        <w:rPr>
          <w:b/>
          <w:bCs/>
        </w:rPr>
        <w:t xml:space="preserve"> </w:t>
      </w:r>
      <w:r>
        <w:rPr>
          <w:b/>
          <w:bCs/>
        </w:rPr>
        <w:t xml:space="preserve">12 месяцев</w:t>
      </w:r>
      <w:r>
        <w:t xml:space="preserve"> </w:t>
      </w:r>
      <w:r>
        <w:t xml:space="preserve">на тех же условиях, если ни одна из Сторон не заявила об отказе в порядке</w:t>
      </w:r>
      <w:r>
        <w:t xml:space="preserve"> </w:t>
      </w:r>
      <w:r>
        <w:t xml:space="preserve">пункта 8.2. Число продлений не ограничено.</w:t>
      </w:r>
    </w:p>
    <w:p>
      <w:pPr>
        <w:pStyle w:val="BodyText"/>
      </w:pPr>
      <w:r>
        <w:t xml:space="preserve">8.2. Любая из Сторон вправе отказаться от Договора, направив другой Стороне письменное</w:t>
      </w:r>
      <w:r>
        <w:t xml:space="preserve"> </w:t>
      </w:r>
      <w:r>
        <w:t xml:space="preserve">уведомление не позднее чем за</w:t>
      </w:r>
      <w:r>
        <w:t xml:space="preserve"> </w:t>
      </w:r>
      <w:r>
        <w:rPr>
          <w:b/>
          <w:bCs/>
        </w:rPr>
        <w:t xml:space="preserve">30 календарных дней</w:t>
      </w:r>
      <w:r>
        <w:t xml:space="preserve"> </w:t>
      </w:r>
      <w:r>
        <w:t xml:space="preserve">до окончания текущего расчётного</w:t>
      </w:r>
      <w:r>
        <w:t xml:space="preserve"> </w:t>
      </w:r>
      <w:r>
        <w:t xml:space="preserve">периода. Уведомление, полученное позднее указанного срока, переносит расторжение на следующий</w:t>
      </w:r>
      <w:r>
        <w:t xml:space="preserve"> </w:t>
      </w:r>
      <w:r>
        <w:t xml:space="preserve">расчётный период, который подлежит оплате в полном объёме. Уведомление направляется по</w:t>
      </w:r>
      <w:r>
        <w:t xml:space="preserve"> </w:t>
      </w:r>
      <w:r>
        <w:t xml:space="preserve">электронной почте по адресам, указанным в разделе 11.</w:t>
      </w:r>
    </w:p>
    <w:p>
      <w:pPr>
        <w:pStyle w:val="BodyText"/>
      </w:pPr>
      <w:r>
        <w:t xml:space="preserve">8.3. Минимальный срок обслуживания не устанавливается: отказ возможен по окончании любого</w:t>
      </w:r>
      <w:r>
        <w:t xml:space="preserve"> </w:t>
      </w:r>
      <w:r>
        <w:t xml:space="preserve">расчётного периода, включая первый, без объяснения причин.</w:t>
      </w:r>
    </w:p>
    <w:p>
      <w:pPr>
        <w:pStyle w:val="BodyText"/>
      </w:pPr>
      <w:r>
        <w:t xml:space="preserve">8.4. При расторжении по инициативе Заказчика внесённая предварительная оплата за текущий</w:t>
      </w:r>
      <w:r>
        <w:t xml:space="preserve"> </w:t>
      </w:r>
      <w:r>
        <w:t xml:space="preserve">расчётный период возврату не подлежит; работы за оплаченный период выполняются в полном объёме.</w:t>
      </w:r>
    </w:p>
    <w:p>
      <w:pPr>
        <w:pStyle w:val="BodyText"/>
      </w:pPr>
      <w:r>
        <w:t xml:space="preserve">8.5. В течение 7 рабочих дней после расторжения Исполнитель передаёт Заказчику созданные</w:t>
      </w:r>
      <w:r>
        <w:t xml:space="preserve"> </w:t>
      </w:r>
      <w:r>
        <w:t xml:space="preserve">материалы и доступы: исходный код сайта, копию базы данных, контент и медиафайлы, доступ к</w:t>
      </w:r>
      <w:r>
        <w:t xml:space="preserve"> </w:t>
      </w:r>
      <w:r>
        <w:t xml:space="preserve">рекламным кабинетам. Передача сайта производится при условии полной оплаты его стоимости</w:t>
      </w:r>
      <w:r>
        <w:t xml:space="preserve"> </w:t>
      </w:r>
      <w:r>
        <w:t xml:space="preserve">(пункт 5.1); материалы поискового продвижения передаются независимо от расчётов по сайту.</w:t>
      </w:r>
    </w:p>
    <w:p>
      <w:pPr>
        <w:pStyle w:val="BodyText"/>
      </w:pPr>
      <w:r>
        <w:t xml:space="preserve">8.6. После расторжения Заказчик вправе сохранить работу сайта на ресурсах Исполнителя на</w:t>
      </w:r>
      <w:r>
        <w:t xml:space="preserve"> </w:t>
      </w:r>
      <w:r>
        <w:t xml:space="preserve">условиях тарифа «Поддержка без продвижения», действующего на дату расторжения.</w:t>
      </w:r>
    </w:p>
    <w:p>
      <w:pPr>
        <w:pStyle w:val="BodyText"/>
      </w:pPr>
      <w:r>
        <w:t xml:space="preserve">8.7. Перенос сайта на сторонний сервер (установка и настройка серверного программного</w:t>
      </w:r>
      <w:r>
        <w:t xml:space="preserve"> </w:t>
      </w:r>
      <w:r>
        <w:t xml:space="preserve">обеспечения, перенос базы данных, настройка DNS и SSL) является отдельной услугой и</w:t>
      </w:r>
      <w:r>
        <w:t xml:space="preserve"> </w:t>
      </w:r>
      <w:r>
        <w:t xml:space="preserve">оплачивается по действующему прайс-листу.</w:t>
      </w:r>
    </w:p>
    <w:p>
      <w:r>
        <w:pict>
          <v:rect style="width:0;height:1.5pt" o:hralign="center" o:hrstd="t" o:hr="t"/>
        </w:pict>
      </w:r>
    </w:p>
    <w:bookmarkEnd w:id="16"/>
    <w:bookmarkStart w:id="17" w:name="конфиденциальность-и-персональные-данные"/>
    <w:p>
      <w:pPr>
        <w:pStyle w:val="Heading3"/>
      </w:pPr>
      <w:r>
        <w:t xml:space="preserve">9. Конфиденциальность и персональные данные</w:t>
      </w:r>
    </w:p>
    <w:p>
      <w:pPr>
        <w:pStyle w:val="FirstParagraph"/>
      </w:pPr>
      <w:r>
        <w:t xml:space="preserve">9.1. Стороны не разглашают сведения, ставшие известными в ходе исполнения Договора:</w:t>
      </w:r>
      <w:r>
        <w:t xml:space="preserve"> </w:t>
      </w:r>
      <w:r>
        <w:t xml:space="preserve">коммерческие условия, данные доступов, внутреннюю информацию о деятельности Заказчика.</w:t>
      </w:r>
    </w:p>
    <w:p>
      <w:pPr>
        <w:pStyle w:val="BodyText"/>
      </w:pPr>
      <w:r>
        <w:t xml:space="preserve">9.2. Обязательство действует в течение срока Договора и 3 (трёх) лет после его прекращения.</w:t>
      </w:r>
    </w:p>
    <w:p>
      <w:pPr>
        <w:pStyle w:val="BodyText"/>
      </w:pPr>
      <w:r>
        <w:t xml:space="preserve">9.3. Если при оказании услуг Исполнитель обрабатывает персональные данные, полученные от</w:t>
      </w:r>
      <w:r>
        <w:t xml:space="preserve"> </w:t>
      </w:r>
      <w:r>
        <w:t xml:space="preserve">Заказчика, он действует по поручению Заказчика, исключительно в целях исполнения Договора, и</w:t>
      </w:r>
      <w:r>
        <w:t xml:space="preserve"> </w:t>
      </w:r>
      <w:r>
        <w:t xml:space="preserve">обеспечивает их защиту в соответствии с законодательством Республики Беларусь о защите</w:t>
      </w:r>
      <w:r>
        <w:t xml:space="preserve"> </w:t>
      </w:r>
      <w:r>
        <w:t xml:space="preserve">персональных данных.</w:t>
      </w:r>
    </w:p>
    <w:p>
      <w:r>
        <w:pict>
          <v:rect style="width:0;height:1.5pt" o:hralign="center" o:hrstd="t" o:hr="t"/>
        </w:pict>
      </w:r>
    </w:p>
    <w:bookmarkEnd w:id="17"/>
    <w:bookmarkStart w:id="18" w:name="заключительные-положения"/>
    <w:p>
      <w:pPr>
        <w:pStyle w:val="Heading3"/>
      </w:pPr>
      <w:r>
        <w:t xml:space="preserve">10. Заключительные положения</w:t>
      </w:r>
    </w:p>
    <w:p>
      <w:pPr>
        <w:pStyle w:val="FirstParagraph"/>
      </w:pPr>
      <w:r>
        <w:t xml:space="preserve">10.1. Договор регулируется законодательством Республики Беларусь.</w:t>
      </w:r>
    </w:p>
    <w:p>
      <w:pPr>
        <w:pStyle w:val="BodyText"/>
      </w:pPr>
      <w:r>
        <w:t xml:space="preserve">10.2. Споры разрешаются путём переговоров. Сторона, получившая претензию, рассматривает её в</w:t>
      </w:r>
      <w:r>
        <w:t xml:space="preserve"> </w:t>
      </w:r>
      <w:r>
        <w:t xml:space="preserve">течение 15 календарных дней. При недостижении согласия спор передаётся в суд по месту</w:t>
      </w:r>
      <w:r>
        <w:t xml:space="preserve"> </w:t>
      </w:r>
      <w:r>
        <w:t xml:space="preserve">нахождения Исполнителя.</w:t>
      </w:r>
    </w:p>
    <w:p>
      <w:pPr>
        <w:pStyle w:val="BodyText"/>
      </w:pPr>
      <w:r>
        <w:t xml:space="preserve">10.3. Договор составлен в двух экземплярах, имеющих равную юридическую силу, по одному для</w:t>
      </w:r>
      <w:r>
        <w:t xml:space="preserve"> </w:t>
      </w:r>
      <w:r>
        <w:t xml:space="preserve">каждой из Сторон.</w:t>
      </w:r>
    </w:p>
    <w:p>
      <w:pPr>
        <w:pStyle w:val="BodyText"/>
      </w:pPr>
      <w:r>
        <w:t xml:space="preserve">10.4. Изменения и дополнения оформляются письменно и подписываются обеими Сторонами.</w:t>
      </w:r>
      <w:r>
        <w:t xml:space="preserve"> </w:t>
      </w:r>
      <w:r>
        <w:t xml:space="preserve">Подписание нового Приложения № 1 не требует оформления дополнительного соглашения.</w:t>
      </w:r>
    </w:p>
    <w:p>
      <w:pPr>
        <w:pStyle w:val="BodyText"/>
      </w:pPr>
      <w:r>
        <w:t xml:space="preserve">10.5. Стороны признают юридическую силу за документами, которыми обменялись в электронном виде</w:t>
      </w:r>
      <w:r>
        <w:t xml:space="preserve"> </w:t>
      </w:r>
      <w:r>
        <w:t xml:space="preserve">(скан-копии, фотокопии) по адресам, указанным в разделе 11, с последующим обменом оригиналами</w:t>
      </w:r>
      <w:r>
        <w:t xml:space="preserve"> </w:t>
      </w:r>
      <w:r>
        <w:t xml:space="preserve">по требованию любой из Сторон.</w:t>
      </w:r>
    </w:p>
    <w:p>
      <w:pPr>
        <w:pStyle w:val="BodyText"/>
      </w:pPr>
      <w:r>
        <w:t xml:space="preserve">10.6. Об изменении реквизитов, включая адрес электронной почты, Сторона уведомляет другую в</w:t>
      </w:r>
      <w:r>
        <w:t xml:space="preserve"> </w:t>
      </w:r>
      <w:r>
        <w:t xml:space="preserve">течение 5 рабочих дней. До получения уведомления документы, направленные по прежним</w:t>
      </w:r>
      <w:r>
        <w:t xml:space="preserve"> </w:t>
      </w:r>
      <w:r>
        <w:t xml:space="preserve">реквизитам, считаются направленными надлежащим образом.</w:t>
      </w:r>
    </w:p>
    <w:p>
      <w:r>
        <w:pict>
          <v:rect style="width:0;height:1.5pt" o:hralign="center" o:hrstd="t" o:hr="t"/>
        </w:pict>
      </w:r>
    </w:p>
    <w:bookmarkEnd w:id="18"/>
    <w:bookmarkStart w:id="19" w:name="реквизиты-и-подписи-сторон"/>
    <w:p>
      <w:pPr>
        <w:pStyle w:val="Heading3"/>
      </w:pPr>
      <w:r>
        <w:t xml:space="preserve">11. Реквизиты и подписи Сторон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488"/>
        <w:gridCol w:w="3432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Исполнитель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Заказчик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Индивидуальный предприниматель Тарлюк Александр Юрьевич</w:t>
            </w:r>
          </w:p>
        </w:tc>
        <w:tc>
          <w:tcPr/>
          <w:p>
            <w:pPr>
              <w:pStyle w:val="Compact"/>
            </w:pPr>
            <w:r>
              <w:t xml:space="preserve">[Наименование / Ф.И.О.]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УНП 191874813</w:t>
            </w:r>
          </w:p>
        </w:tc>
        <w:tc>
          <w:tcPr/>
          <w:p>
            <w:pPr>
              <w:pStyle w:val="Compact"/>
            </w:pPr>
            <w:r>
              <w:t xml:space="preserve">УНП [___]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220055, г. Минск, ул. Иосифа Жиновича, д. 1, кв. 191</w:t>
            </w:r>
          </w:p>
        </w:tc>
        <w:tc>
          <w:tcPr/>
          <w:p>
            <w:pPr>
              <w:pStyle w:val="Compact"/>
            </w:pPr>
            <w:r>
              <w:t xml:space="preserve">[Юридический адрес]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Р/с BY20UNBS30130002900000016933</w:t>
            </w:r>
          </w:p>
        </w:tc>
        <w:tc>
          <w:tcPr/>
          <w:p>
            <w:pPr>
              <w:pStyle w:val="Compact"/>
            </w:pPr>
            <w:r>
              <w:t xml:space="preserve">Р/с [___]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ЗАО «Белсвиссбанк», г. Минск</w:t>
            </w:r>
          </w:p>
        </w:tc>
        <w:tc>
          <w:tcPr/>
          <w:p>
            <w:pPr>
              <w:pStyle w:val="Compact"/>
            </w:pPr>
            <w:r>
              <w:t xml:space="preserve">[Банк]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БИК UNBSBY2X</w:t>
            </w:r>
          </w:p>
        </w:tc>
        <w:tc>
          <w:tcPr/>
          <w:p>
            <w:pPr>
              <w:pStyle w:val="Compact"/>
            </w:pPr>
            <w:r>
              <w:t xml:space="preserve">БИК [___]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Email: hello@seopilot.by</w:t>
            </w:r>
          </w:p>
        </w:tc>
        <w:tc>
          <w:tcPr/>
          <w:p>
            <w:pPr>
              <w:pStyle w:val="Compact"/>
            </w:pPr>
            <w:r>
              <w:t xml:space="preserve">Email: [___]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Тел.: +375 33 995-95-29</w:t>
            </w:r>
          </w:p>
        </w:tc>
        <w:tc>
          <w:tcPr/>
          <w:p>
            <w:pPr>
              <w:pStyle w:val="Compact"/>
            </w:pPr>
            <w:r>
              <w:t xml:space="preserve">Тел.: [___]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_________________ / Тарлюк А.Ю. /</w:t>
            </w:r>
          </w:p>
        </w:tc>
        <w:tc>
          <w:tcPr/>
          <w:p>
            <w:pPr>
              <w:pStyle w:val="Compact"/>
            </w:pPr>
            <w:r>
              <w:t xml:space="preserve">_________________ / [___] /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М.П.</w:t>
            </w:r>
          </w:p>
        </w:tc>
        <w:tc>
          <w:tcPr/>
          <w:p>
            <w:pPr>
              <w:pStyle w:val="Compact"/>
            </w:pPr>
            <w:r>
              <w:t xml:space="preserve">М.П.</w:t>
            </w:r>
          </w:p>
        </w:tc>
      </w:tr>
    </w:tbl>
    <w:bookmarkEnd w:id="19"/>
    <w:bookmarkEnd w:id="20"/>
    <w:bookmarkStart w:id="22" w:name="X3286c81d4d32da2d29e4dea9fcb9c6a187c43ab"/>
    <w:p>
      <w:pPr>
        <w:pStyle w:val="Heading2"/>
      </w:pPr>
      <w:r>
        <w:t xml:space="preserve">Приложение № 1 к Договору № ___ от «___» ________ 20__ г.</w:t>
      </w:r>
    </w:p>
    <w:bookmarkStart w:id="21" w:name="спецификация-стоимость-и-объём-услуг"/>
    <w:p>
      <w:pPr>
        <w:pStyle w:val="Heading3"/>
      </w:pPr>
      <w:r>
        <w:t xml:space="preserve">СПЕЦИФИКАЦИЯ (стоимость и объём услуг)</w:t>
      </w:r>
    </w:p>
    <w:p>
      <w:pPr>
        <w:pStyle w:val="FirstParagraph"/>
      </w:pPr>
      <w:r>
        <w:t xml:space="preserve">г. Минск                                                  «___» ____________ 20__ г.</w:t>
      </w:r>
    </w:p>
    <w:p>
      <w:pPr>
        <w:pStyle w:val="BodyText"/>
      </w:pPr>
      <w:r>
        <w:rPr>
          <w:b/>
          <w:bCs/>
        </w:rPr>
        <w:t xml:space="preserve">Сайт:</w:t>
      </w:r>
      <w:r>
        <w:t xml:space="preserve"> </w:t>
      </w:r>
      <w:r>
        <w:t xml:space="preserve">[домен]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42"/>
        <w:gridCol w:w="1712"/>
        <w:gridCol w:w="2354"/>
        <w:gridCol w:w="321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Услуга</w:t>
            </w:r>
          </w:p>
        </w:tc>
        <w:tc>
          <w:tcPr/>
          <w:p>
            <w:pPr>
              <w:pStyle w:val="Compact"/>
            </w:pPr>
            <w:r>
              <w:t xml:space="preserve">Стоимость</w:t>
            </w:r>
          </w:p>
        </w:tc>
        <w:tc>
          <w:tcPr/>
          <w:p>
            <w:pPr>
              <w:pStyle w:val="Compact"/>
            </w:pPr>
            <w:r>
              <w:t xml:space="preserve">Периодичность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[Поисковое продвижение, тариф «___»]</w:t>
            </w:r>
          </w:p>
        </w:tc>
        <w:tc>
          <w:tcPr/>
          <w:p>
            <w:pPr>
              <w:pStyle w:val="Compact"/>
            </w:pPr>
            <w:r>
              <w:t xml:space="preserve">[___] BYN</w:t>
            </w:r>
          </w:p>
        </w:tc>
        <w:tc>
          <w:tcPr/>
          <w:p>
            <w:pPr>
              <w:pStyle w:val="Compact"/>
            </w:pPr>
            <w:r>
              <w:t xml:space="preserve">ежемесячно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[Ведение контекстной рекламы]</w:t>
            </w:r>
          </w:p>
        </w:tc>
        <w:tc>
          <w:tcPr/>
          <w:p>
            <w:pPr>
              <w:pStyle w:val="Compact"/>
            </w:pPr>
            <w:r>
              <w:t xml:space="preserve">[___] BYN</w:t>
            </w:r>
          </w:p>
        </w:tc>
        <w:tc>
          <w:tcPr/>
          <w:p>
            <w:pPr>
              <w:pStyle w:val="Compact"/>
            </w:pPr>
            <w:r>
              <w:t xml:space="preserve">ежемесячно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[Создание сайта]</w:t>
            </w:r>
          </w:p>
        </w:tc>
        <w:tc>
          <w:tcPr/>
          <w:p>
            <w:pPr>
              <w:pStyle w:val="Compact"/>
            </w:pPr>
            <w:r>
              <w:t xml:space="preserve">[___] BYN</w:t>
            </w:r>
          </w:p>
        </w:tc>
        <w:tc>
          <w:tcPr/>
          <w:p>
            <w:pPr>
              <w:pStyle w:val="Compact"/>
            </w:pPr>
            <w:r>
              <w:t xml:space="preserve">разово / рассрочка 12 мес. по [___] BYN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[___]</w:t>
            </w:r>
          </w:p>
        </w:tc>
        <w:tc>
          <w:tcPr/>
          <w:p>
            <w:pPr>
              <w:pStyle w:val="Compact"/>
            </w:pPr>
            <w:r>
              <w:t xml:space="preserve">[___] BYN</w:t>
            </w:r>
          </w:p>
        </w:tc>
        <w:tc>
          <w:tcPr/>
          <w:p>
            <w:pPr>
              <w:pStyle w:val="Compact"/>
            </w:pPr>
            <w:r>
              <w:t xml:space="preserve">[___]</w:t>
            </w:r>
          </w:p>
        </w:tc>
      </w:tr>
    </w:tbl>
    <w:p>
      <w:pPr>
        <w:pStyle w:val="BodyText"/>
      </w:pPr>
      <w:r>
        <w:rPr>
          <w:b/>
          <w:bCs/>
        </w:rPr>
        <w:t xml:space="preserve">Скидка:</w:t>
      </w:r>
      <w:r>
        <w:t xml:space="preserve"> </w:t>
      </w:r>
      <w:r>
        <w:t xml:space="preserve">[___] % — основание: [___].</w:t>
      </w:r>
    </w:p>
    <w:p>
      <w:pPr>
        <w:pStyle w:val="BodyText"/>
      </w:pPr>
      <w:r>
        <w:rPr>
          <w:b/>
          <w:bCs/>
        </w:rPr>
        <w:t xml:space="preserve">Итого к оплате за расчётный период:</w:t>
      </w:r>
      <w:r>
        <w:t xml:space="preserve"> </w:t>
      </w:r>
      <w:r>
        <w:t xml:space="preserve">[___] BYN.</w:t>
      </w:r>
    </w:p>
    <w:p>
      <w:pPr>
        <w:pStyle w:val="BodyText"/>
      </w:pPr>
      <w:r>
        <w:rPr>
          <w:b/>
          <w:bCs/>
        </w:rPr>
        <w:t xml:space="preserve">Расчётный период:</w:t>
      </w:r>
      <w:r>
        <w:t xml:space="preserve"> </w:t>
      </w:r>
      <w:r>
        <w:t xml:space="preserve">календарный месяц.</w:t>
      </w:r>
    </w:p>
    <w:p>
      <w:pPr>
        <w:pStyle w:val="BodyText"/>
      </w:pPr>
      <w:r>
        <w:rPr>
          <w:b/>
          <w:bCs/>
        </w:rPr>
        <w:t xml:space="preserve">Рассрочка на создание сайта (раздел 6 Договора):</w:t>
      </w:r>
      <w:r>
        <w:t xml:space="preserve"> </w:t>
      </w:r>
      <w:r>
        <w:t xml:space="preserve">применяется / не применяется.</w:t>
      </w:r>
    </w:p>
    <w:p>
      <w:pPr>
        <w:pStyle w:val="BodyText"/>
      </w:pPr>
      <w:r>
        <w:rPr>
          <w:b/>
          <w:bCs/>
        </w:rPr>
        <w:t xml:space="preserve">Рекламный бюджет</w:t>
      </w:r>
      <w:r>
        <w:t xml:space="preserve"> </w:t>
      </w:r>
      <w:r>
        <w:t xml:space="preserve">оплачивается Заказчиком отдельно, ориентировочно [___] BYN в месяц</w:t>
      </w:r>
      <w:r>
        <w:t xml:space="preserve"> </w:t>
      </w:r>
      <w:r>
        <w:t xml:space="preserve">(в стоимость услуг не входит).</w:t>
      </w:r>
    </w:p>
    <w:p>
      <w:pPr>
        <w:pStyle w:val="BodyText"/>
      </w:pPr>
      <w:r>
        <w:t xml:space="preserve">Настоящая Спецификация действует с «___» ________ 20__ г. и до подписания Сторонами новой</w:t>
      </w:r>
      <w:r>
        <w:t xml:space="preserve"> </w:t>
      </w:r>
      <w:r>
        <w:t xml:space="preserve">Спецификации.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Исполнитель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Заказчик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_________________ / Тарлюк А.Ю. /</w:t>
            </w:r>
          </w:p>
        </w:tc>
        <w:tc>
          <w:tcPr/>
          <w:p>
            <w:pPr>
              <w:pStyle w:val="Compact"/>
            </w:pPr>
            <w:r>
              <w:t xml:space="preserve">_________________ / [___] /</w:t>
            </w:r>
          </w:p>
        </w:tc>
      </w:tr>
    </w:tbl>
    <w:bookmarkEnd w:id="21"/>
    <w:bookmarkEnd w:id="22"/>
    <w:bookmarkStart w:id="24" w:name="X221a603628064620a9de924575ec27b316325bf"/>
    <w:p>
      <w:pPr>
        <w:pStyle w:val="Heading2"/>
      </w:pPr>
      <w:r>
        <w:t xml:space="preserve">Приложение № 2 к Договору № ___ от «___» ________ 20__ г.</w:t>
      </w:r>
    </w:p>
    <w:bookmarkStart w:id="23" w:name="техническое-задание"/>
    <w:p>
      <w:pPr>
        <w:pStyle w:val="Heading3"/>
      </w:pPr>
      <w:r>
        <w:t xml:space="preserve">ТЕХНИЧЕСКОЕ ЗАДАНИЕ</w:t>
      </w:r>
    </w:p>
    <w:p>
      <w:pPr>
        <w:pStyle w:val="FirstParagraph"/>
      </w:pPr>
      <w:r>
        <w:rPr>
          <w:i/>
          <w:iCs/>
        </w:rPr>
        <w:t xml:space="preserve">(Оформляется, если Стороны согласовали создание сайта.)</w:t>
      </w:r>
    </w:p>
    <w:p>
      <w:pPr>
        <w:pStyle w:val="BodyText"/>
      </w:pPr>
      <w:r>
        <w:rPr>
          <w:b/>
          <w:bCs/>
        </w:rPr>
        <w:t xml:space="preserve">Сайт:</w:t>
      </w:r>
      <w:r>
        <w:t xml:space="preserve"> </w:t>
      </w:r>
      <w:r>
        <w:t xml:space="preserve">[домен]</w:t>
      </w:r>
    </w:p>
    <w:p>
      <w:pPr>
        <w:pStyle w:val="BodyText"/>
      </w:pPr>
      <w:r>
        <w:rPr>
          <w:b/>
          <w:bCs/>
        </w:rPr>
        <w:t xml:space="preserve">Тип:</w:t>
      </w:r>
      <w:r>
        <w:t xml:space="preserve"> </w:t>
      </w:r>
      <w:r>
        <w:t xml:space="preserve">[лендинг / каталог / корпоративный / интернет-магазин]</w:t>
      </w:r>
    </w:p>
    <w:p>
      <w:pPr>
        <w:pStyle w:val="BodyText"/>
      </w:pPr>
      <w:r>
        <w:rPr>
          <w:b/>
          <w:bCs/>
        </w:rPr>
        <w:t xml:space="preserve">Уровень дизайна:</w:t>
      </w:r>
      <w:r>
        <w:t xml:space="preserve"> </w:t>
      </w:r>
      <w:r>
        <w:t xml:space="preserve">[стартовый / продвинутый / индивидуальный]</w:t>
      </w:r>
    </w:p>
    <w:p>
      <w:pPr>
        <w:pStyle w:val="BodyText"/>
      </w:pPr>
      <w:r>
        <w:rPr>
          <w:b/>
          <w:bCs/>
        </w:rPr>
        <w:t xml:space="preserve">Структура:</w:t>
      </w:r>
      <w:r>
        <w:t xml:space="preserve"> </w:t>
      </w:r>
      <w:r>
        <w:t xml:space="preserve">1. Главная</w:t>
      </w:r>
      <w:r>
        <w:t xml:space="preserve"> </w:t>
      </w:r>
      <w:r>
        <w:t xml:space="preserve">2. [___]</w:t>
      </w:r>
      <w:r>
        <w:t xml:space="preserve"> </w:t>
      </w:r>
      <w:r>
        <w:t xml:space="preserve">3. [___]</w:t>
      </w:r>
    </w:p>
    <w:p>
      <w:pPr>
        <w:pStyle w:val="BodyText"/>
      </w:pPr>
      <w:r>
        <w:rPr>
          <w:b/>
          <w:bCs/>
        </w:rPr>
        <w:t xml:space="preserve">Поисковое продвижение:</w:t>
      </w:r>
      <w:r>
        <w:t xml:space="preserve"> </w:t>
      </w:r>
      <w:r>
        <w:t xml:space="preserve">- тариф: [___]</w:t>
      </w:r>
      <w:r>
        <w:t xml:space="preserve"> </w:t>
      </w:r>
      <w:r>
        <w:t xml:space="preserve">- количество страниц в месяц: [___]</w:t>
      </w:r>
      <w:r>
        <w:t xml:space="preserve"> </w:t>
      </w:r>
      <w:r>
        <w:t xml:space="preserve">- целевой регион: [___]</w:t>
      </w:r>
    </w:p>
    <w:p>
      <w:pPr>
        <w:pStyle w:val="BodyText"/>
      </w:pPr>
      <w:r>
        <w:rPr>
          <w:b/>
          <w:bCs/>
        </w:rPr>
        <w:t xml:space="preserve">Контекстная реклама:</w:t>
      </w:r>
      <w:r>
        <w:t xml:space="preserve"> </w:t>
      </w:r>
      <w:r>
        <w:t xml:space="preserve">- площадки: [Яндекс.Директ / Google Ads]</w:t>
      </w:r>
    </w:p>
    <w:p>
      <w:pPr>
        <w:pStyle w:val="BodyText"/>
      </w:pPr>
      <w:r>
        <w:rPr>
          <w:b/>
          <w:bCs/>
        </w:rPr>
        <w:t xml:space="preserve">Сроки:</w:t>
      </w:r>
      <w:r>
        <w:t xml:space="preserve"> </w:t>
      </w:r>
      <w:r>
        <w:t xml:space="preserve">- создание сайта: [___] рабочих дней с даты утверждения макета;</w:t>
      </w:r>
      <w:r>
        <w:t xml:space="preserve"> </w:t>
      </w:r>
      <w:r>
        <w:t xml:space="preserve">- запуск продвижения: 3 рабочих дня с даты сдачи сайта;</w:t>
      </w:r>
      <w:r>
        <w:t xml:space="preserve"> </w:t>
      </w:r>
      <w:r>
        <w:t xml:space="preserve">- запуск рекламы: 3 рабочих дня с даты согласования кампаний.</w:t>
      </w:r>
    </w:p>
    <w:p>
      <w:pPr>
        <w:pStyle w:val="BodyText"/>
      </w:pPr>
      <w:r>
        <w:rPr>
          <w:b/>
          <w:bCs/>
        </w:rPr>
        <w:t xml:space="preserve">Дополнительно:</w:t>
      </w:r>
      <w:r>
        <w:t xml:space="preserve"> </w:t>
      </w:r>
      <w:r>
        <w:t xml:space="preserve">- [ ] Telegram-бот: [___]</w:t>
      </w:r>
      <w:r>
        <w:t xml:space="preserve"> </w:t>
      </w:r>
      <w:r>
        <w:t xml:space="preserve">- [ ] Интеграция с 1С: [___]</w:t>
      </w:r>
      <w:r>
        <w:t xml:space="preserve"> </w:t>
      </w:r>
      <w:r>
        <w:t xml:space="preserve">- [ ] Иное: [___]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Исполнитель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Заказчик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_________________ / Тарлюк А.Ю. /</w:t>
            </w:r>
          </w:p>
        </w:tc>
        <w:tc>
          <w:tcPr/>
          <w:p>
            <w:pPr>
              <w:pStyle w:val="Compact"/>
            </w:pPr>
            <w:r>
              <w:t xml:space="preserve">_________________ / [___] /</w:t>
            </w:r>
          </w:p>
        </w:tc>
      </w:tr>
    </w:tbl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2026-09-04T09:44:05Z</dcterms:created>
  <dcterms:modified xsi:type="dcterms:W3CDTF">2026-09-04T09:44:05Z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